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ЕЛЬНИКОВСКОГО СЕЛЬСОВЕТА</w:t>
      </w:r>
    </w:p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ИЛАНСКОГО РАЙОНА</w:t>
      </w:r>
    </w:p>
    <w:p w:rsidR="00090C29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КРАСНОЯРСКОГО КРАЯ</w:t>
      </w:r>
    </w:p>
    <w:p w:rsidR="00090C29" w:rsidRPr="00BA6291" w:rsidRDefault="00090C29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="004D6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</w:t>
      </w:r>
    </w:p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16A50" w:rsidRPr="00BA6291" w:rsidRDefault="00090C29" w:rsidP="00090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.2019</w:t>
      </w:r>
      <w:r w:rsidR="00016A50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                                        п. Ельники                   </w:t>
      </w:r>
      <w:r w:rsidR="00F7457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  <w:bookmarkStart w:id="0" w:name="_GoBack"/>
      <w:bookmarkEnd w:id="0"/>
      <w:r w:rsidR="004D61F8">
        <w:rPr>
          <w:rFonts w:ascii="Times New Roman" w:eastAsia="Times New Roman" w:hAnsi="Times New Roman" w:cs="Times New Roman"/>
          <w:color w:val="000000"/>
          <w:sz w:val="28"/>
          <w:szCs w:val="28"/>
        </w:rPr>
        <w:t>  №</w:t>
      </w:r>
      <w:r w:rsidR="00016A50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90C29" w:rsidP="00090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 администрации ельниковского сельсовета Иланского района красноярского края от 03.07.2014 № 35 «</w:t>
      </w:r>
      <w:r w:rsidR="00016A50" w:rsidRPr="00BA6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документа – справки об отсутствии задолженности </w:t>
      </w:r>
      <w:r w:rsidRPr="00BA6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жилищно-коммунальным услугам» ( в редакции постановления № 21-п от 05.09.2016)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 </w:t>
      </w:r>
      <w:hyperlink r:id="rId4" w:tgtFrame="_blank" w:history="1">
        <w:r w:rsidRPr="00BA6291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Федерального закона</w:t>
        </w:r>
      </w:hyperlink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от 27.07.2010 №210-ФЗ « Об организации предоставления государственных и муниципальных услуг»,</w:t>
      </w:r>
      <w:r w:rsidR="00502EC3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статьями 13,16,19 </w:t>
      </w:r>
      <w:hyperlink r:id="rId5" w:tgtFrame="_blank" w:history="1">
        <w:r w:rsidRPr="00BA6291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Устава</w:t>
        </w:r>
      </w:hyperlink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Ельниковского сельсовета</w:t>
      </w:r>
    </w:p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1AEF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090C29" w:rsidRPr="00BA6291">
        <w:rPr>
          <w:rFonts w:ascii="Times New Roman" w:hAnsi="Times New Roman" w:cs="Times New Roman"/>
          <w:sz w:val="28"/>
          <w:szCs w:val="28"/>
        </w:rPr>
        <w:t xml:space="preserve"> </w:t>
      </w:r>
      <w:r w:rsidR="00090C29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постановление администрации ельниковского сельсовета Иланского района красноярского края от 03.07.2014 № 35 «Об утверждении административного регламента предоставления муниципальной услуги по выдаче документа – справки об отсутствии задолженности по жилищно-коммунальным услугам» ( в редакции постановления № 21-п от 05.09.2016)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090C29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A41AEF" w:rsidRPr="00BA6291" w:rsidRDefault="00A41AEF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 w:rsidR="00016A50" w:rsidRPr="00BA6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</w:t>
      </w:r>
      <w:r w:rsidRPr="00BA6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16A50" w:rsidRPr="00BA6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BA6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п. 2.5. раздел 2 дополнить подпунктом 2.5.1. следующего содержания:</w:t>
      </w:r>
      <w:r w:rsidR="00016A50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A41AEF" w:rsidRPr="00BA6291" w:rsidRDefault="00A41AEF" w:rsidP="00A41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2.5.1</w:t>
      </w:r>
      <w:r w:rsidRPr="00BA6291">
        <w:rPr>
          <w:rFonts w:ascii="Times New Roman" w:hAnsi="Times New Roman" w:cs="Times New Roman"/>
          <w:sz w:val="28"/>
          <w:szCs w:val="28"/>
        </w:rPr>
        <w:t xml:space="preserve"> 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</w:p>
    <w:p w:rsidR="00A41AEF" w:rsidRPr="00BA6291" w:rsidRDefault="00A41AEF" w:rsidP="00A41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оснований для приостановления предоставления муниципальной услуги законодательством не предусмотрено.</w:t>
      </w:r>
    </w:p>
    <w:p w:rsidR="00502EC3" w:rsidRPr="00BA6291" w:rsidRDefault="00502EC3" w:rsidP="00502EC3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291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BA6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6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п. 36 раздел 5 дополнить подпунктами 36.1, 36.2, 36.3. следующего содержания:</w:t>
      </w:r>
    </w:p>
    <w:p w:rsidR="00502EC3" w:rsidRPr="00BA6291" w:rsidRDefault="00502EC3" w:rsidP="00502EC3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291">
        <w:rPr>
          <w:rFonts w:ascii="Times New Roman" w:eastAsia="Times New Roman" w:hAnsi="Times New Roman" w:cs="Times New Roman"/>
          <w:sz w:val="28"/>
          <w:szCs w:val="28"/>
          <w:lang w:eastAsia="ar-SA"/>
        </w:rPr>
        <w:t>«36.1.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502EC3" w:rsidRPr="00BA6291" w:rsidRDefault="00502EC3" w:rsidP="00502E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6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36.2. 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</w:t>
      </w:r>
      <w:r w:rsidRPr="00BA62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02EC3" w:rsidRPr="00BA6291" w:rsidRDefault="00502EC3" w:rsidP="00502E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A62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36.3. В случае признания жалобы,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016A50" w:rsidRPr="00BA6291" w:rsidRDefault="00016A50" w:rsidP="00A41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 за исполнением постановления оставляю за собой.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Постановление вступает в силу после публикации в газете «Таёжные вести» и на официальном сайте Администрации </w:t>
      </w:r>
      <w:r w:rsidR="00502EC3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Ельниковского сельсовета 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Иланского района Красноярского края..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502EC3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 сельсовета                                                  </w:t>
      </w:r>
      <w:r w:rsidR="00090C29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С.Г.Литвинов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016A50" w:rsidRPr="00BA6291" w:rsidRDefault="00016A50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090C29" w:rsidRPr="00BA6291" w:rsidRDefault="00016A50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90C29" w:rsidRPr="00BA6291" w:rsidRDefault="00090C29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C29" w:rsidRPr="00BA6291" w:rsidRDefault="00090C29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C29" w:rsidRPr="00BA6291" w:rsidRDefault="00090C29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C29" w:rsidRPr="00BA6291" w:rsidRDefault="00090C29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C29" w:rsidRPr="00BA6291" w:rsidRDefault="00090C29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C29" w:rsidRPr="00BA6291" w:rsidRDefault="00090C29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C29" w:rsidRPr="00BA6291" w:rsidRDefault="00090C29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C29" w:rsidRPr="00BA6291" w:rsidRDefault="00090C29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C29" w:rsidRPr="00BA6291" w:rsidRDefault="00090C29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C29" w:rsidRPr="00BA6291" w:rsidRDefault="00090C29" w:rsidP="00090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EC3" w:rsidRPr="00BA6291" w:rsidRDefault="00502EC3" w:rsidP="00090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EC3" w:rsidRPr="00BA6291" w:rsidRDefault="00502EC3" w:rsidP="00090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EC3" w:rsidRPr="00BA6291" w:rsidRDefault="00502EC3" w:rsidP="00090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EC3" w:rsidRPr="00BA6291" w:rsidRDefault="00502EC3" w:rsidP="00090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EC3" w:rsidRDefault="00502EC3" w:rsidP="00BA6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291" w:rsidRDefault="00BA6291" w:rsidP="00BA6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291" w:rsidRPr="00BA6291" w:rsidRDefault="00BA6291" w:rsidP="00BA6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A50" w:rsidRPr="00BA6291" w:rsidRDefault="00016A50" w:rsidP="00090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016A50" w:rsidRPr="00BA6291" w:rsidRDefault="00016A50" w:rsidP="00016A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016A50" w:rsidRPr="00BA6291" w:rsidRDefault="00016A50" w:rsidP="00016A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016A50" w:rsidRPr="00BA6291" w:rsidRDefault="00016A50" w:rsidP="00016A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 сельсовета</w:t>
      </w:r>
    </w:p>
    <w:p w:rsidR="00016A50" w:rsidRPr="00BA6291" w:rsidRDefault="00016A50" w:rsidP="00016A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№  35-п  от 3</w:t>
      </w:r>
      <w:r w:rsidR="00090C29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07</w:t>
      </w:r>
      <w:r w:rsidR="00090C29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 г.</w:t>
      </w:r>
    </w:p>
    <w:p w:rsidR="00016A50" w:rsidRDefault="00BA6291" w:rsidP="00016A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внесенными изменениями </w:t>
      </w:r>
      <w:r w:rsidR="00016A50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№  </w:t>
      </w:r>
      <w:r w:rsidR="00090C29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016A50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-п  от </w:t>
      </w:r>
      <w:r w:rsidR="00090C29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05.09.</w:t>
      </w:r>
      <w:r w:rsidR="00016A50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2016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A6291" w:rsidRPr="00BA6291" w:rsidRDefault="00BA6291" w:rsidP="00016A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 внесенными изменениями №  -п  от .2019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Ельниковского сельсовета Иланского района Красноярского края по выдаче документа – справки об отсутствии задолженности у потребителей по жилищно-коммунальным услугам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Наименование муниципальной услуги – «Выдача справки об отсутствии задолженности» (далее - муниципальная услуга).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 предоставлению муниципальной услуги «Выдача справки об отсутствии задолженности» (далее - Порядок)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Порядок размещается в печатном издании местного самоуправления Ельниковского сельсовета - газете «Таёжные вести».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1.3. Предоставление муниципальной услуги осуществляется администрацией Ельниковского сельсовет (далее - Администрация).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Ответственными исполнителями муниципальной услуги являются должностные лица администрации, специалист администрации.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1.4. Предоставление муниципальной услуги осуществляется в соответствии с: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 Российской Федерации;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22.10.2004 N 125-ФЗ «Об архивном деле в Российской Федерации»;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 телекоммуникационной сети Интернет»;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Уставом Ельниковского сельсовет Иланского района Красноярского края.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1.5. Результатом предоставления муниципальной услуги является информационное обеспечение граждан, организаций на основе архивных документов.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1.6. 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Требования к порядку предоставления муниципальной услуги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2.1. Порядок информирования о правилах исполнения муниципальной услуги: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2.1.1. Информация о местонахождении Администрации: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Красноярский край, Иланский район, п.Ельники ул.60 лет Октября, 31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8(39173)94-4-26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 ежедневно с 8.00 до 16.00, перерыв на обед с 12.00 до 13.00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2.1.2. Должностные лица Администрации, ответственные за исполнение муниципальной услуги, осуществляют информирование по следующим направлениям: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о местонахождении и графике работы, о способах получения информации;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о справочных телефонах;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об адресе электронной почты Администрации;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требованиями к консультации заявителей являются: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актуальность;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своевременность;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четкость в изложении материала;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полнота консультирования;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удобство и доступность.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2.1.3. Информирование заявителей об исполнении муниципальной услуги осуществляется в форме: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2.1.2 пункта 2.1 настоящего порядка;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информационных материалов, которые размещаются на информационных стендах, размещенных при входе в помещение Администрации.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2.1.4. Требования к форме и характеру взаимодействия должностных лиц с заявителями: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ответе на телефонные звонки должностное лицо представляется, назвав свою фамилию имя, отчество, должность, наименование Администрации, предлагает представиться собеседнику, выслушивает и уточняет суть вопроса.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Ответ на письменное обращение подписывается Главой администрации муниципального образования либо заместителем главы. Ответ на письменные обращения и обращения по электронной почте дается в срок, не превышающий 30 дней со дня поступления обращения.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2.1.5. На информационных стендах в администрации размещаются следующие информационные материалы: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перечне исполняемых муниципальных услуг;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действий (бездействия) и решений, осуществляемых (принятых) в ходе исполнения муниципальной услуги;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которые заявитель должен представить для исполнения муниципальной услуги;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образцы заполнения документов;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адреса, номера телефонов и факса, график работы, адрес электронной почты администрации муниципального образования;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оснований для отказа в исполнении муниципальной услуги;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необходимая оперативная информация об исполнении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изменении условий и порядка исполнения муниципальной услуги информация об изменениях должна быть выделена цветом и пометкой "ВАЖНО".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стенды, содержащие информацию о процедуре исполнения муниципальной услуги, размещаются при входе в помещение Администрации.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размещать информационные листки.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2.2. Перечень документов, необходимых для исполнения муниципальной услуги: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запрос по форме, установленной настоящим Порядком (приложение 2);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документы, необходимые для выдачи тех или иных справок (паспорт, архивная справка и т.д.).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необходимых для исполнения муниципальной услуги, можно получить у должностного лица Администрации, ответственного за предоставление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от заявителей документы, не предусмотренные данным пунктом настоящего Порядка,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2.3. Документы, указанные в пункте 2.2, направляются в Администрацию по адресу: Красноярский край, Иланский район, п.Ельники, ул.60 лет Октября, 31.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посредством личного обращения заявителя либо по почте.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 обращения и представления заявления является день регистрации служебной записки или письма должностным лицом администрации, ответственным за прием документов.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2.4. Сроки исполнения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2.4.1. Муниципальная услуга исполняется в срок не позднее 3 рабочих дней с момента поступления письма непосредственно к исполнителю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2.5. Основанием для отказа предоставления доступа к размещению информации о деятельности органов местного самоуправления является: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документов, предусмотренных пунктом 2.2 настоящего Порядка;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несоответствие оформления электронных документов стандартам;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предоставления документов только в печатном виде.</w:t>
      </w:r>
    </w:p>
    <w:p w:rsidR="00A41AEF" w:rsidRPr="00BA6291" w:rsidRDefault="00A41AEF" w:rsidP="00A41AE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2.5.1.</w:t>
      </w:r>
      <w:r w:rsidRPr="00BA629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</w:p>
    <w:p w:rsidR="00A41AEF" w:rsidRPr="00BA6291" w:rsidRDefault="00A41AEF" w:rsidP="00A41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Перечень оснований для приостановления предоставления муниципальной услуги законодательством не предусмотрено 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2.6. Требования к исполнению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Муниципальная услуга предоставляется бесплатно.</w:t>
      </w:r>
    </w:p>
    <w:p w:rsidR="00016A50" w:rsidRPr="00BA6291" w:rsidRDefault="00016A50" w:rsidP="00016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2.7.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Помещения для предоставления муниципальной услуги размещаются преимущественно на нижних этажах зданий.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При невозможности создания в Ельниковском сельсовете</w:t>
      </w:r>
      <w:r w:rsidRPr="00BA6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для его полного приспособления с учетом потребностей инвалидов Ельниковским сельсоветом 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 </w:t>
      </w:r>
      <w:r w:rsidRPr="00BA6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органа, предоставляющего муниципальную услугу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Специалисты Ельниковского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     В информационных терминалах (киосках) либо на информационных стендах размещаются сведения о графике (режиме) работы Ельниковского сельсовета, информация о порядке и условиях 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услуги, образцы заполнения заявлений и перечень документов, необходимых для предоставления муниципальной  услуги.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 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 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Ельниковского сельсовета.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8. На парковке автотранспортных средств, расположенной на территории, прилегающей к местонахождению Ельниковского сельсовета, выделяется не менее 10 процентов мест (но не менее одного места) для парковки специальных автотранспортных средств инвалидов.</w:t>
      </w:r>
      <w:bookmarkStart w:id="1" w:name="_ftnref1"/>
      <w:r w:rsidR="00974395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"http://pravo.minjust.ru:8080/bigs/showDocument.html" \l "_ftn1" \o "" </w:instrText>
      </w:r>
      <w:r w:rsidR="00974395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BA6291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vertAlign w:val="superscript"/>
        </w:rPr>
        <w:t>[1]</w:t>
      </w:r>
      <w:r w:rsidR="00974395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bookmarkEnd w:id="1"/>
    </w:p>
    <w:p w:rsidR="00016A50" w:rsidRPr="00BA6291" w:rsidRDefault="00016A50" w:rsidP="00016A50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 В Ельниковском сельсовете, обеспечивается: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 на объект сурдопереводчика, тифлосурдопереводчика;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Ельниковского сельсовета;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3. Административные процедуры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и состав выполняемых административных процедур показаны на блок-схеме в приложении № 1 к настоящему административному регламенту.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и регистрация запроса (заявления);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проверка на правильность заполнения запроса (заявления);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тематики поступившего запроса (заявления) и исполнение запроса;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выдача копии финансово-лицевого счета.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Прием и регистрация запроса (заявления).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выполняет следующие действия: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удостоверяет личность заявителя (при личном обращении заявителя);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запрос (заявление);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регистрирует запрос (заявление) в журнале учета и регистрации запросов;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ставит отметку о принятии запроса (заявления) на втором экземпляре (при личном обращении заявителя).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3.4. Проверка на правильность заполнения запроса (заявления).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данной административной процедуры является получение визы Главы Администрации.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проверяет соответствие запроса (заявления) требованиям, установленным пунктом 2.2 настоящего Порядка, путем сопоставления представленного заявителем запроса (заявления) с требованиями к его оформлению,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несоответствия запроса (заявления) требованиям, установленным пунктом 2.2 настоящего Порядка,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Главе Администрации.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рассматривает уведомление об отказе и подписывает уведомление об отказе в предоставлении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3.5. Анализ тематики поступившего запроса (заявления) и исполнение запроса (заявления).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данной административной процедуры является принятие решения о проведении тематики запроса (заявления).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исполнения данной административной процедуры составляет не более 25 дней.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запроса (заявления);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просматривает списки фондов, в которых указаны постеллажные указатели и топографические отметки.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наличия запрашиваемой информации в архиве Администрации должностное лицо, ответственное за предоставление муниципальной услуги: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готовит справку об отсутствии задолженности;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направляет справку об отсутствии задолженности на подпись главе администрации.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запрашиваемой информации в Управлении должностное лицо, ответственное за предоставление муниципальной услуги: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готовит уведомление об отсутствии запрашиваемых сведений;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направляет уведомление Главе администрации на подпись.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исполнения административной процедуры является подписание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 администрации справки об отсутствии задолженности.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3.6. Выдача справки об отсутствии задолженности.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данной административной процедуры является подписание Главой Администрации справки об отсутствии задолженности.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исполнения данной административной процедуры составляет не более 3 дней.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готовит сопроводительное письмо о направлении справки об отсутствии задолженности;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подписание сопроводительного письма Главой администрации;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извещает заявителя о времени получения документов.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возможности выдачи документа лично заявителю должностное лицо, ответственное за предоставление муниципальной услуги: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направляет сопроводительное письмо с приложением справки об отсутствии задолженности, уведомления об отсутствии запрашиваемых сведений заявителю по почтовому адресу, указанному в запросе (заявлении), либо по электронной почте на адрес электронной почты, указанный заявителем.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исполнения административной процедуры является выдача (направление по почте либо по электронной почте) заявителю справки об отсутствии задолженности.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исполнения предоставления муниципальной услуги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4.1. Текущий контроль осуществляется Главой Администрации путем проведения проверок соблюдения и исполнения должностными лицами положений настоящего Порядка.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несут ответственность за предоставление заявителю информации о предоставлении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лица, ответственные за предоставление муниципальной услуги, несут ответственность за: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и регистрацию запроса (заявления);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проверку на правильность заполнения запроса (заявления);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исполнение запроса (заявления);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выдачу справки об отсутствии задолженности, уведомления об отсутствии запрашиваемой информации.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4.2. Контроль за полнотой и качеством предоставления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502EC3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16A50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. ПОРЯДОК ДОСУДЕБНОГО (ВНЕСУДЕБНОГО) ОБЖАЛОВАНИЯ РЕШЕНИЙ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ДЕЙСТВИЙ (БЕЗДЕЙСТВИЯ) ОРГАНА, ПРЕДОСТАВЛЯЮЩЕГО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 УСЛУГУ, А ТАКЖЕ ДОЛЖНОСТНОГО ЛИЦА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УСЛУГУ,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СЛУЖАЩЕГО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28. Заявитель вправе обжаловать решения, принятые в ходе предоставления Услуги, действия (бездействие) должностных лиц администрации сельсовета в досудебном (внесудебном) порядке.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29. Заявитель может обратиться с жалобой, в том числе в следующих случаях: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1) нарушение срока регистрации запроса Заявителя о предоставлении Услуги;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2) нарушение срока предоставления Услуги;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отказ заявителю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6) требование внесения Заявителем при предоставлении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7) отказ органа, предоставляющего Услугу,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соответствующим Регламентом предоставления Услуги срока таких исправлений.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Услуги, является подача 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Заявлением жалобы лично или направление письменного обращения, в том числе в форме электронного документа, в администрацию города.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31. Жалоба подается в письменной форме на бумажном носителе, в электронной форме в орган, предоставляющий Услугу.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решения и действия (бездействие) исполнителя подается в порядке подчиненности на имя Главы сельсовета или заместителя Главы сельсовета.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32.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Услугу,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33. Жалоба должна содержать: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34. 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ar220"/>
      <w:bookmarkEnd w:id="2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35. Результатом рассмотрения жалобы является одно из следующих решений: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1) удовлетворение жалобы, в том числе в форме отмены принятого решения, исправления допущенных исполнителем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отказ в удовлетворении жалобы.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36. Не позднее дня, следующего за днем принятия решения, указанного в </w:t>
      </w:r>
      <w:hyperlink r:id="rId6" w:history="1">
        <w:r w:rsidR="00090C29" w:rsidRPr="00BA6291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пункте 34</w:t>
        </w:r>
      </w:hyperlink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2EC3" w:rsidRPr="00BA6291" w:rsidRDefault="00502EC3" w:rsidP="00502E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BA62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36.1.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502EC3" w:rsidRPr="00BA6291" w:rsidRDefault="00502EC3" w:rsidP="00502E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BA62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36.2. 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02EC3" w:rsidRPr="00BA6291" w:rsidRDefault="00502EC3" w:rsidP="00502E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A6291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ar-SA"/>
        </w:rPr>
        <w:t>36.3. В случае признания жалобы, не подлежащей удовлетворению в ответе заявителю, указанном в части 8 настоящей статьи, даются аргументированные разъяснения о причинах принятого</w:t>
      </w:r>
      <w:r w:rsidRPr="00BA62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решения, а также информация о порядке обжалования принятого решения.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38. Заявители имеют право обратиться в администрацию города за получением информации и документов, необходимых для обоснования и рассмотрения жалобы.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39. Основания для приостановления рассмотрения жалобы отсутствуют.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40. Заявители вправе обжаловать решения, принятые в ходе предоставления Услуги, действия или бездействие должностных лиц органа, предоставляющего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502EC3" w:rsidRPr="00BA6291" w:rsidRDefault="00016A50" w:rsidP="00502E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41.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502EC3" w:rsidRPr="00BA6291" w:rsidRDefault="00502EC3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291" w:rsidRDefault="00BA6291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291" w:rsidRDefault="00BA6291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291" w:rsidRDefault="00BA6291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291" w:rsidRDefault="00BA6291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A50" w:rsidRPr="00BA6291" w:rsidRDefault="00016A50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016A50" w:rsidRPr="00BA6291" w:rsidRDefault="00016A50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016A50" w:rsidRPr="00BA6291" w:rsidRDefault="00016A50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</w:p>
    <w:p w:rsidR="00016A50" w:rsidRPr="00BA6291" w:rsidRDefault="00016A50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выдаче справки об отсутствии задолженности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502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Блок-схема</w:t>
      </w:r>
    </w:p>
    <w:p w:rsidR="00016A50" w:rsidRPr="00BA6291" w:rsidRDefault="00016A50" w:rsidP="00502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 административных процедур</w:t>
      </w:r>
    </w:p>
    <w:p w:rsidR="00016A50" w:rsidRPr="00BA6291" w:rsidRDefault="00016A50" w:rsidP="00502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муниципальной услуги</w:t>
      </w:r>
    </w:p>
    <w:p w:rsidR="00016A50" w:rsidRPr="00BA6291" w:rsidRDefault="00016A50" w:rsidP="00502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9570"/>
      </w:tblGrid>
      <w:tr w:rsidR="00016A50" w:rsidRPr="00BA6291" w:rsidTr="00016A5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A50" w:rsidRPr="00BA6291" w:rsidRDefault="00016A50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регистрация запроса (заявления) – не более 1 дня</w:t>
            </w:r>
          </w:p>
        </w:tc>
      </w:tr>
    </w:tbl>
    <w:p w:rsidR="00016A50" w:rsidRPr="00BA6291" w:rsidRDefault="00016A50" w:rsidP="00502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↓</w:t>
      </w:r>
    </w:p>
    <w:tbl>
      <w:tblPr>
        <w:tblW w:w="957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9570"/>
      </w:tblGrid>
      <w:tr w:rsidR="00016A50" w:rsidRPr="00BA6291" w:rsidTr="00016A5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A50" w:rsidRPr="00BA6291" w:rsidRDefault="00016A50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на правильность заполнения запроса (заявления) – не более 1 дня</w:t>
            </w:r>
          </w:p>
        </w:tc>
      </w:tr>
    </w:tbl>
    <w:p w:rsidR="00016A50" w:rsidRPr="00BA6291" w:rsidRDefault="00016A50" w:rsidP="00502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↓                                                                                                                   ↓</w:t>
      </w:r>
    </w:p>
    <w:tbl>
      <w:tblPr>
        <w:tblW w:w="960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4073"/>
        <w:gridCol w:w="1840"/>
        <w:gridCol w:w="3687"/>
      </w:tblGrid>
      <w:tr w:rsidR="00016A50" w:rsidRPr="00BA6291" w:rsidTr="00016A50"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A50" w:rsidRPr="00BA6291" w:rsidRDefault="00016A50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тематики поступившего запроса (заявления) и исполнение</w:t>
            </w:r>
          </w:p>
          <w:p w:rsidR="00016A50" w:rsidRPr="00BA6291" w:rsidRDefault="00016A50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запроса (заявления) – не более 25</w:t>
            </w:r>
          </w:p>
          <w:p w:rsidR="00016A50" w:rsidRPr="00BA6291" w:rsidRDefault="00016A50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184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A50" w:rsidRPr="00BA6291" w:rsidRDefault="00016A50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A50" w:rsidRPr="00BA6291" w:rsidRDefault="00016A50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уведомление об</w:t>
            </w:r>
          </w:p>
          <w:p w:rsidR="00016A50" w:rsidRPr="00BA6291" w:rsidRDefault="00016A50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отказе – в течение 3 дней со дня</w:t>
            </w:r>
          </w:p>
          <w:p w:rsidR="00016A50" w:rsidRPr="00BA6291" w:rsidRDefault="00016A50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регистрации запроса (заявления)</w:t>
            </w:r>
          </w:p>
        </w:tc>
      </w:tr>
    </w:tbl>
    <w:p w:rsidR="00016A50" w:rsidRPr="00BA6291" w:rsidRDefault="00016A50" w:rsidP="00502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↓</w:t>
      </w:r>
    </w:p>
    <w:tbl>
      <w:tblPr>
        <w:tblW w:w="408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4080"/>
      </w:tblGrid>
      <w:tr w:rsidR="00016A50" w:rsidRPr="00BA6291" w:rsidTr="00016A50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A50" w:rsidRPr="00BA6291" w:rsidRDefault="00016A50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архивной справки – не более 3 дней12</w:t>
            </w:r>
          </w:p>
        </w:tc>
      </w:tr>
    </w:tbl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6291" w:rsidRDefault="00016A50" w:rsidP="00BA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BA62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016A50" w:rsidRPr="00BA6291" w:rsidRDefault="00016A50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016A50" w:rsidRPr="00BA6291" w:rsidRDefault="00016A50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</w:p>
    <w:p w:rsidR="00016A50" w:rsidRPr="00BA6291" w:rsidRDefault="00016A50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выдаче справки об отсутствии задолженности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Y="153"/>
        <w:tblW w:w="9600" w:type="dxa"/>
        <w:tblCellMar>
          <w:left w:w="0" w:type="dxa"/>
          <w:right w:w="0" w:type="dxa"/>
        </w:tblCellMar>
        <w:tblLook w:val="04A0"/>
      </w:tblPr>
      <w:tblGrid>
        <w:gridCol w:w="4344"/>
        <w:gridCol w:w="5256"/>
      </w:tblGrid>
      <w:tr w:rsidR="00BA6291" w:rsidRPr="00BA6291" w:rsidTr="00BA6291">
        <w:tc>
          <w:tcPr>
            <w:tcW w:w="4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администрации Ельниковского сельсовета Иланского района, Красноярского края</w:t>
            </w:r>
          </w:p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6291" w:rsidRPr="00BA6291" w:rsidTr="00BA6291">
        <w:tc>
          <w:tcPr>
            <w:tcW w:w="4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(наименование) заявителя</w:t>
            </w:r>
          </w:p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 ___________________</w:t>
            </w:r>
          </w:p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(при наличии)</w:t>
            </w:r>
          </w:p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A50" w:rsidRPr="00BA6291" w:rsidRDefault="00016A50" w:rsidP="00502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(заявление)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предоставить мне справку (выписку, копию и т.д.)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(на) _____________________________________________________________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за __________________________________________________________ г.г.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_______________________________________________________.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 _____________ /___________________/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                                     подпись заявителя               фамилия, инициалы</w:t>
      </w:r>
    </w:p>
    <w:p w:rsidR="00016A50" w:rsidRPr="00BA6291" w:rsidRDefault="00016A50" w:rsidP="00016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BA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974395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395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rect id="_x0000_i1025" style="width:154.35pt;height:.75pt" o:hrpct="330" o:hrstd="t" o:hr="t" fillcolor="#a0a0a0" stroked="f"/>
        </w:pict>
      </w:r>
    </w:p>
    <w:bookmarkStart w:id="3" w:name="_ftn1"/>
    <w:p w:rsidR="00016A50" w:rsidRPr="00BA6291" w:rsidRDefault="00974395" w:rsidP="00016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016A50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"http://pravo.minjust.ru:8080/bigs/showDocument.html" \l "_ftnref1" \o "" </w:instrTex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016A50" w:rsidRPr="00BA6291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vertAlign w:val="superscript"/>
        </w:rPr>
        <w:t>[1]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bookmarkEnd w:id="3"/>
      <w:r w:rsidR="00016A50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16A50" w:rsidRPr="00BA6291">
        <w:rPr>
          <w:rFonts w:ascii="Times New Roman" w:eastAsia="Times New Roman" w:hAnsi="Times New Roman" w:cs="Times New Roman"/>
          <w:color w:val="000000"/>
          <w:sz w:val="20"/>
          <w:szCs w:val="20"/>
        </w:rPr>
        <w:t>Данное положение включается в административный регламент при наличии на территории, прилегающей к местонахождению органа, предоставляющего муниципальную услугу, мест для парковки автотранспортных средств</w:t>
      </w:r>
    </w:p>
    <w:p w:rsidR="00014BDF" w:rsidRPr="00BA6291" w:rsidRDefault="00014BDF">
      <w:pPr>
        <w:rPr>
          <w:rFonts w:ascii="Times New Roman" w:hAnsi="Times New Roman" w:cs="Times New Roman"/>
          <w:sz w:val="28"/>
          <w:szCs w:val="28"/>
        </w:rPr>
      </w:pPr>
    </w:p>
    <w:sectPr w:rsidR="00014BDF" w:rsidRPr="00BA6291" w:rsidSect="0097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6A50"/>
    <w:rsid w:val="00014BDF"/>
    <w:rsid w:val="00016A50"/>
    <w:rsid w:val="00090C29"/>
    <w:rsid w:val="004D61F8"/>
    <w:rsid w:val="00502EC3"/>
    <w:rsid w:val="00974395"/>
    <w:rsid w:val="00A41AEF"/>
    <w:rsid w:val="00BA6291"/>
    <w:rsid w:val="00D27C76"/>
    <w:rsid w:val="00F7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6A50"/>
    <w:rPr>
      <w:color w:val="0000FF"/>
      <w:u w:val="single"/>
    </w:rPr>
  </w:style>
  <w:style w:type="paragraph" w:customStyle="1" w:styleId="consplusnormal">
    <w:name w:val="consplusnormal"/>
    <w:basedOn w:val="a"/>
    <w:rsid w:val="0001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016A50"/>
  </w:style>
  <w:style w:type="paragraph" w:styleId="a6">
    <w:name w:val="footnote text"/>
    <w:basedOn w:val="a"/>
    <w:link w:val="a7"/>
    <w:uiPriority w:val="99"/>
    <w:semiHidden/>
    <w:unhideWhenUsed/>
    <w:rsid w:val="0001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semiHidden/>
    <w:rsid w:val="00016A5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kappa1-srv\eau\%C3%90%C2%AD%C3%90%C2%BA%C3%91%C2%81%C3%90%C2%BF%C3%90%C2%B5%C3%91%C2%80%C3%91%C2%82%C3%90%C2%BD%C3%91%C2%8B%C3%90%C2%B9%20%C3%90%C2%BE%C3%91%C2%82%C3%90%C2%B4%C3%90%C2%B5%C3%90%C2%BB\%C3%90%C2%A0%C3%90%C2%B5%C3%90%C2%B3%C3%90%C2%B8%C3%91%C2%81%C3%91%C2%82%C3%91%C2%80\%C3%90%C2%98%C3%90%C2%BB%C3%90%C2%B0%C3%90%C2%BD%C3%91%C2%81%C3%90%C2%BA%C3%90%C2%B8%C3%90%C2%B9%20%C3%91%C2%80-%C3%90%C2%BD\%C3%90%C2%95%C3%90%C2%BB%C3%91%C2%8C%C3%90%C2%BD%C3%90%C2%B8%C3%90%C2%BA%C3%90%C2%BE%C3%90%C2%B2%C3%91%C2%81%C3%90%C2%BA%C3%90%C2%B8%C3%90%C2%B9%20%C3%91%C2%81%C3%90%C2%B5%C3%90%C2%BB%C3%91%C2%8C%C3%91%C2%81%C3%90%C2%BE%C3%90%C2%B2%C3%90%C2%B5%C3%91%C2%82\%C3%91%C2%81%C3%90%C2%B5%C3%90%C2%BD%C3%91%C2%82%C3%91%C2%8F%C3%90%C2%B1%C3%91%C2%80%C3%91%C2%8C%20%202016%20%C3%90%C2%B3%C3%90%C2%BE%C3%90%C2%B4\%C3%90%C2%B7%C3%90%C2%B0%C3%90%C2%BC%C3%90%C2%B5%C3%91%C2%87%C3%90%C2%B0%C3%90%C2%BD%C3%90%C2%B8%C3%91%C2%8F%20%C3%90%C2%BF%C3%90%C2%BE%20%C3%91%C2%80%C3%90%C2%B5%C3%90%C2%B3%C3%90%C2%BB%C3%90%C2%B0%C3%90%C2%BC%C3%90%C2%B5%C3%90%C2%BD%C3%91%C2%82%C3%90%C2%B0%C3%90%C2%BC.doc" TargetMode="External"/><Relationship Id="rId5" Type="http://schemas.openxmlformats.org/officeDocument/2006/relationships/hyperlink" Target="http://pravo.minjust.ru:8080/bigs/showDocument.html?id=EAA5938F-D841-4535-AA8D-AF60BF58C482" TargetMode="External"/><Relationship Id="rId4" Type="http://schemas.openxmlformats.org/officeDocument/2006/relationships/hyperlink" Target="http://pravo.minjust.ru:8080/bigs/showDocument.html?id=BBA0BFB1-06C7-4E50-A8D3-FE1045784BF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Ельники</cp:lastModifiedBy>
  <cp:revision>8</cp:revision>
  <cp:lastPrinted>2019-09-23T06:24:00Z</cp:lastPrinted>
  <dcterms:created xsi:type="dcterms:W3CDTF">2019-09-10T03:51:00Z</dcterms:created>
  <dcterms:modified xsi:type="dcterms:W3CDTF">2019-09-27T03:03:00Z</dcterms:modified>
</cp:coreProperties>
</file>