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2" w:rsidRPr="00CB2D82" w:rsidRDefault="00CB2D82" w:rsidP="00CB2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B2D82" w:rsidRPr="00CB2D82" w:rsidRDefault="00CB2D82" w:rsidP="00CB2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2D82" w:rsidRPr="00CB2D82" w:rsidRDefault="00CB2D82" w:rsidP="00CB2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КРАСНОЯРСКИЙ КРАЙ</w:t>
      </w:r>
    </w:p>
    <w:p w:rsidR="00CB2D82" w:rsidRPr="00CB2D82" w:rsidRDefault="00CB2D82" w:rsidP="00CB2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 </w:t>
      </w:r>
      <w:r w:rsidRPr="007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ЕЛЬНИКОВСКОГО</w:t>
      </w:r>
      <w:r w:rsidRPr="00CB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</w:t>
      </w:r>
    </w:p>
    <w:p w:rsidR="00CB2D82" w:rsidRPr="00CB2D82" w:rsidRDefault="00CB2D82" w:rsidP="00CB2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ИЛАНСКОГО</w:t>
      </w:r>
      <w:r w:rsidRPr="00CB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CB2D82" w:rsidRPr="00CB2D82" w:rsidRDefault="00CB2D82" w:rsidP="00CB2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B2D82" w:rsidRPr="00CB2D82" w:rsidRDefault="00CB2D82" w:rsidP="00CB2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B2D82" w:rsidRPr="00CB2D82" w:rsidRDefault="00CB2D82" w:rsidP="00CB2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CB2D82" w:rsidRPr="00CB2D82" w:rsidRDefault="00365DD3" w:rsidP="00365D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="00CB2D82" w:rsidRPr="007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.11.</w:t>
      </w:r>
      <w:r w:rsidR="00CB2D82" w:rsidRPr="00CB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2019                   </w:t>
      </w:r>
      <w:r w:rsidR="00C67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Start"/>
      <w:r w:rsidR="00CB2D82" w:rsidRPr="007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.Е</w:t>
      </w:r>
      <w:proofErr w:type="gramEnd"/>
      <w:r w:rsidR="00CB2D82" w:rsidRPr="007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льники</w:t>
      </w:r>
      <w:r w:rsidR="00CB2D82" w:rsidRPr="00CB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</w:t>
      </w:r>
      <w:r w:rsidR="00CB2D82" w:rsidRPr="007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CB2D82" w:rsidRPr="00CB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37-п</w:t>
      </w:r>
    </w:p>
    <w:p w:rsidR="00CB2D82" w:rsidRPr="00CB2D82" w:rsidRDefault="00CB2D82" w:rsidP="00CB2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B2D82" w:rsidRPr="00CB2D82" w:rsidRDefault="00CB2D82" w:rsidP="00CB2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CB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формирования и ведения реестра источников доходов бюджета </w:t>
      </w:r>
      <w:proofErr w:type="spellStart"/>
      <w:r w:rsidRPr="007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  <w:r w:rsidRPr="007E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Иланского</w:t>
      </w:r>
      <w:r w:rsidRPr="00CB2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</w:t>
      </w:r>
    </w:p>
    <w:bookmarkEnd w:id="0"/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B2D82" w:rsidRPr="007E5F10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47.1 </w:t>
      </w:r>
      <w:hyperlink r:id="rId5" w:tgtFrame="_blank" w:history="1">
        <w:r w:rsidRPr="007E5F1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Бюджетного кодекса Российской Федерации</w:t>
        </w:r>
      </w:hyperlink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постановлением Правительства Российской Федерации </w:t>
      </w:r>
      <w:hyperlink r:id="rId6" w:tgtFrame="_blank" w:history="1">
        <w:r w:rsidRPr="007E5F1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от 31.08.2016 № 868</w:t>
        </w:r>
      </w:hyperlink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> «О порядке формирования и ведения перечня источников доходов Российской Федерации», статьей </w:t>
      </w:r>
      <w:r w:rsidR="00365DD3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Pr="007E5F10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E5F10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E5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Иланского района</w:t>
      </w:r>
    </w:p>
    <w:p w:rsidR="00CB2D82" w:rsidRPr="007E5F10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2D82" w:rsidRPr="007E5F10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Порядок формирования и ведения реестра источников доходов бюджета </w:t>
      </w:r>
      <w:proofErr w:type="spellStart"/>
      <w:r w:rsidRPr="007E5F10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</w:t>
      </w:r>
      <w:r w:rsidRPr="007E5F10">
        <w:rPr>
          <w:rFonts w:ascii="Times New Roman" w:eastAsia="Times New Roman" w:hAnsi="Times New Roman" w:cs="Times New Roman"/>
          <w:color w:val="000000"/>
          <w:sz w:val="28"/>
          <w:szCs w:val="28"/>
        </w:rPr>
        <w:t>Иланского</w:t>
      </w:r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 согласно приложению.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 данного постановления возложить на му</w:t>
      </w:r>
      <w:r w:rsidR="00365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служащего, </w:t>
      </w:r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бухгалтера администрации </w:t>
      </w:r>
      <w:proofErr w:type="spellStart"/>
      <w:r w:rsidRPr="007E5F10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>3. Постановление вступает в силу в день, следующий за днем его официального опубликования в газете «</w:t>
      </w:r>
      <w:r w:rsidR="00365DD3">
        <w:rPr>
          <w:rFonts w:ascii="Times New Roman" w:eastAsia="Times New Roman" w:hAnsi="Times New Roman" w:cs="Times New Roman"/>
          <w:color w:val="000000"/>
          <w:sz w:val="28"/>
          <w:szCs w:val="28"/>
        </w:rPr>
        <w:t>Таёжные вести</w:t>
      </w:r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2D82" w:rsidRPr="00CB2D82" w:rsidRDefault="00CB2D82" w:rsidP="00CB2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 </w:t>
      </w:r>
      <w:proofErr w:type="spellStart"/>
      <w:r w:rsidRPr="007E5F10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                                                                                         </w:t>
      </w:r>
      <w:r w:rsidRPr="007E5F10">
        <w:rPr>
          <w:rFonts w:ascii="Times New Roman" w:eastAsia="Times New Roman" w:hAnsi="Times New Roman" w:cs="Times New Roman"/>
          <w:color w:val="000000"/>
          <w:sz w:val="28"/>
          <w:szCs w:val="28"/>
        </w:rPr>
        <w:t>С.Г. Литвинов</w:t>
      </w:r>
    </w:p>
    <w:p w:rsidR="00CB2D82" w:rsidRPr="00CB2D82" w:rsidRDefault="00CB2D82" w:rsidP="00CB2D82">
      <w:pPr>
        <w:spacing w:after="0" w:line="240" w:lineRule="auto"/>
        <w:ind w:right="19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2D82" w:rsidRPr="00CB2D82" w:rsidRDefault="00CB2D82" w:rsidP="00CB2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7E5F10" w:rsidRPr="007E5F10" w:rsidRDefault="007E5F10" w:rsidP="00CB2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D82" w:rsidRPr="00CB2D82" w:rsidRDefault="00CB2D82" w:rsidP="00CB2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2D82" w:rsidRPr="007E5F10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D82" w:rsidRPr="007E5F10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D82" w:rsidRPr="007E5F10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D82" w:rsidRPr="007E5F10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D82" w:rsidRPr="007E5F10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D82" w:rsidRPr="007E5F10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D82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F10" w:rsidRDefault="007E5F10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F10" w:rsidRPr="007E5F10" w:rsidRDefault="007E5F10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2D82" w:rsidRPr="00CB2D82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CB2D82" w:rsidRPr="00CB2D82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 Администрации</w:t>
      </w:r>
    </w:p>
    <w:p w:rsidR="00CB2D82" w:rsidRPr="00CB2D82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CB2D82" w:rsidRPr="00CB2D82" w:rsidRDefault="00CB2D82" w:rsidP="00CB2D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от </w:t>
      </w:r>
      <w:r w:rsidR="00365DD3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.11</w:t>
      </w: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  <w:r w:rsidRPr="00CB2D82">
        <w:rPr>
          <w:rFonts w:ascii="Times New Roman" w:eastAsia="Times New Roman" w:hAnsi="Times New Roman" w:cs="Times New Roman"/>
          <w:color w:val="FFFFFF"/>
          <w:sz w:val="24"/>
          <w:szCs w:val="24"/>
        </w:rPr>
        <w:t> </w:t>
      </w: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№ </w:t>
      </w:r>
      <w:r w:rsidR="00365DD3">
        <w:rPr>
          <w:rFonts w:ascii="Times New Roman" w:eastAsia="Times New Roman" w:hAnsi="Times New Roman" w:cs="Times New Roman"/>
          <w:color w:val="000000"/>
          <w:sz w:val="24"/>
          <w:szCs w:val="24"/>
        </w:rPr>
        <w:t>37-п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2D8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2D82" w:rsidRPr="00CB2D82" w:rsidRDefault="00CB2D82" w:rsidP="007E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B2D8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Порядок формирования и ведения </w:t>
      </w:r>
      <w:proofErr w:type="gramStart"/>
      <w:r w:rsidRPr="00CB2D8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реестра источников доходов бюджета Администрации</w:t>
      </w:r>
      <w:proofErr w:type="gramEnd"/>
      <w:r w:rsidRPr="00CB2D8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proofErr w:type="spellStart"/>
      <w:r w:rsidRPr="007E5F1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сельсовета</w:t>
      </w:r>
    </w:p>
    <w:p w:rsidR="00CB2D82" w:rsidRPr="00CB2D82" w:rsidRDefault="00CB2D82" w:rsidP="00CB2D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Порядок формирования и ведения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 источников доходов бюджета</w:t>
      </w:r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Администрации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 (далее – Порядок) определяет правила формирования и ведения реестра источников доходов местного бюджета.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Под реестром источников доходов бюджета Администрации </w:t>
      </w:r>
      <w:proofErr w:type="spellStart"/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 понимается свод информации о доходах бюджета Администрации </w:t>
      </w:r>
      <w:proofErr w:type="spellStart"/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 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3. 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 администрации </w:t>
      </w:r>
      <w:proofErr w:type="spellStart"/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4. Реестр источников доходов бюджета ведется на государственном языке Российской Федерации.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процесса ведения реестра источников доходов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(далее - электронные подписи), указанных в пункте 8 настоящего Порядка.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Реестр источников доходов бюджета ведется муниципальным образованием </w:t>
      </w:r>
      <w:proofErr w:type="spellStart"/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Ельниковский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ведения реестра источников доходов бюджета муниципальным образованием</w:t>
      </w:r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Ельниковский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CB2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местного самоуправления, казенные учреждения, иные организации, осуществляющие бюджетные полномочия главных администраторов доходов 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 случае если указанные органы и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не осуществляют бюджетных полномочий администраторов доходов местного бюджета) (далее - участники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ведения реестра источников доходов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бюджета), обеспечивают предоставление сведений, необходимых для ведения реестра источников доходов бюджета, указанных в пункте 10 настоящего Порядка.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Ответственность за полноту и достоверность информации, а также своевременность ее включения в реестр источников доходов бюджета несут участники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ведения реестра источников доходов бюджета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Par29"/>
      <w:bookmarkEnd w:id="1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источника дохода местного бюджета;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наименование группы источников доходов местного бюджета,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источник дохода местного бюджета, и ее идентификационный код по перечню источников доходов Российской Федерации;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Par33"/>
      <w:bookmarkEnd w:id="2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информация об органах местного самоуправления Администрации </w:t>
      </w:r>
      <w:proofErr w:type="spellStart"/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Par34"/>
      <w:bookmarkEnd w:id="3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 целях составления и утверждения решения </w:t>
      </w:r>
      <w:proofErr w:type="spellStart"/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 Совета депутатов</w:t>
      </w:r>
      <w:r w:rsidRPr="00CB2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местном бюджете (далее – решение о бюджете);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Par35"/>
      <w:bookmarkEnd w:id="4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Par36"/>
      <w:bookmarkEnd w:id="5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з)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 с учетом решения о внесении изменений в решение о бюджете;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Par37"/>
      <w:bookmarkEnd w:id="6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Par38"/>
      <w:bookmarkEnd w:id="7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8" w:name="Par39"/>
      <w:bookmarkEnd w:id="8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л) показатели кассовых поступлений по коду классификации местного доходов бюджета, соответствующему источнику дохода местного бюджета, принимающие значения доходов местного бюджета в соответствии с решением о</w:t>
      </w:r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б исполнении</w:t>
      </w: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</w:t>
      </w:r>
      <w:bookmarkStart w:id="9" w:name="Par40"/>
      <w:bookmarkEnd w:id="9"/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 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12. Информация, указанная в подпунктах «а» - «д»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 перечня источников доходов Российской Федерации и реестров источников доходов бюджетов.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 Информация, указанная в подпунктах «е» - «и» пункта 10 настоящего Порядка, формируется и ведется на основании прогнозов поступления доходов бюджета.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15. Информация,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 Муниципальное образование </w:t>
      </w:r>
      <w:proofErr w:type="spellStart"/>
      <w:r w:rsidR="007E5F10"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Ельниковский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 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а) информации, указанной в </w:t>
      </w:r>
      <w:hyperlink r:id="rId8" w:anchor="Par29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подпунктах «а»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9" w:anchor="Par33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«д», 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б) информации, указанной в </w:t>
      </w:r>
      <w:hyperlink r:id="rId10" w:anchor="Par35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подпунктах «ж»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1" w:anchor="Par36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«з»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2" w:anchor="Par39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«л»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не позднее 5 рабочих дней со дня принятия или внесения изменений в решение о бюджете и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исполнении местного бюджета;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в) информации, указанной в </w:t>
      </w:r>
      <w:hyperlink r:id="rId13" w:anchor="Par37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подпункте «и»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г) информации, указанной в </w:t>
      </w:r>
      <w:hyperlink r:id="rId14" w:anchor="Par34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подпункте «е»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 </w:t>
      </w:r>
      <w:proofErr w:type="spellStart"/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д) информации, указанной в </w:t>
      </w:r>
      <w:hyperlink r:id="rId15" w:anchor="Par38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подпункте «</w:t>
        </w:r>
        <w:proofErr w:type="gramStart"/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к</w:t>
        </w:r>
        <w:proofErr w:type="gramEnd"/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»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Участники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ведения реестра источников доходов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бюджета, указанные в пункте 8 настоящего Порядка, в целях включения в реестр источников доходов бюджета представляют в электронном виде: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а) информацию, указанную в </w:t>
      </w:r>
      <w:hyperlink r:id="rId16" w:anchor="Par34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подпункте «е»</w:t>
        </w:r>
      </w:hyperlink>
      <w:hyperlink r:id="rId17" w:anchor="Par40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пункта 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 </w:t>
      </w:r>
      <w:proofErr w:type="spellStart"/>
      <w:r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Ельниковского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б) информацию, указанную в </w:t>
      </w:r>
      <w:hyperlink r:id="rId18" w:anchor="Par37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подпункте «и» пункта 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10 Порядка, 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 Муниципальное образование </w:t>
      </w:r>
      <w:proofErr w:type="spellStart"/>
      <w:r w:rsidR="007E5F10"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Ельниковский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CB2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реестра источников доходов бюджета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10 настоящего Порядка, обеспечивает в автоматизированном режиме проверку: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наличия информации в соответствии с пунктом 10 настоящего Порядка;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соответствия порядка формирования информации правилам, установленным в соответствии с пунктом 23 настоящего Порядка.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19. В случае положительного результата проверки указанная в </w:t>
      </w:r>
      <w:hyperlink r:id="rId19" w:anchor="Par28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настоящего Порядка информация, представленная участником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процесса ведения реестра </w:t>
      </w: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источников доходов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бюджета, образует реестровые записи реестра источников доходов бюджета, которым муниципальное образование </w:t>
      </w:r>
      <w:proofErr w:type="spellStart"/>
      <w:r w:rsidR="007E5F10"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Ельниковский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CB2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присваивает уникальные номера - реестровую запись источника дохода бюджета реестра источников доходов бюджета.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направлении участником процесса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реестра источников доходов бюджета измененной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указанной в </w:t>
      </w:r>
      <w:hyperlink r:id="rId20" w:anchor="Par28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10 настоящего Порядка, ранее образованные реестровые записи обновляются.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отрицательного результата проверки информация, представленная участником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ведения реестра источников доходов бюджета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 </w:t>
      </w:r>
      <w:hyperlink r:id="rId21" w:anchor="Par28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пунктом 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настоящего Порядка, не образует (не обновляет) реестровые записи. В указанном случае муниципальное образование </w:t>
      </w:r>
      <w:proofErr w:type="spellStart"/>
      <w:r w:rsidR="007E5F10"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Ельниковский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CB2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не более одного рабочего дня со дня представления участником процесса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реестра источников доходов бюджета информации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В случае получения предусмотренного пунктом 19 настоящего Порядка протокола, участник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ведения реестра источников доходов бюджета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proofErr w:type="gramStart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proofErr w:type="gram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 </w:t>
      </w:r>
      <w:hyperlink r:id="rId22" w:tgtFrame="_blank" w:history="1">
        <w:r w:rsidRPr="007E5F1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31.08.2016 № 868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22. Реестр источников доходов бюджета направляется в составе документов и материалов, представляемых одновременно с проектом решения о бюджете в </w:t>
      </w:r>
      <w:proofErr w:type="spellStart"/>
      <w:r w:rsidR="007E5F10"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Ельниковский</w:t>
      </w:r>
      <w:proofErr w:type="spellEnd"/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сельский Совет депутатов</w:t>
      </w:r>
      <w:r w:rsidRPr="00CB2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форме, утверждаемой муниципальным образованием </w:t>
      </w:r>
      <w:proofErr w:type="spellStart"/>
      <w:r w:rsidR="007E5F10"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Ельниковский</w:t>
      </w:r>
      <w:proofErr w:type="spellEnd"/>
      <w:r w:rsidR="007E5F10" w:rsidRPr="007E5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</w:t>
      </w:r>
      <w:r w:rsidRPr="00CB2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B2D82" w:rsidRPr="00CB2D82" w:rsidRDefault="00CB2D82" w:rsidP="00CB2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23. Формирование информации, предусмотренной </w:t>
      </w:r>
      <w:hyperlink r:id="rId23" w:anchor="Par29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подпунктами «а»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hyperlink r:id="rId24" w:anchor="Par39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«л» пункта 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10 настоящего Порядка, для включения в реестр источников доходов бюджета осуществляется в соответствии с </w:t>
      </w:r>
      <w:hyperlink r:id="rId25" w:history="1">
        <w:r w:rsidRPr="007E5F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Положением</w:t>
        </w:r>
      </w:hyperlink>
      <w:r w:rsidRPr="00CB2D82">
        <w:rPr>
          <w:rFonts w:ascii="Times New Roman" w:eastAsia="Times New Roman" w:hAnsi="Times New Roman" w:cs="Times New Roman"/>
          <w:color w:val="000000"/>
          <w:sz w:val="24"/>
          <w:szCs w:val="24"/>
        </w:rPr>
        <w:t> 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 658 «О государственной интегрированной информационной системе управления общественными финансами «Электронный бюджет».</w:t>
      </w:r>
    </w:p>
    <w:p w:rsidR="0042543E" w:rsidRPr="007E5F10" w:rsidRDefault="0042543E">
      <w:pPr>
        <w:rPr>
          <w:rFonts w:ascii="Times New Roman" w:hAnsi="Times New Roman" w:cs="Times New Roman"/>
        </w:rPr>
      </w:pPr>
    </w:p>
    <w:sectPr w:rsidR="0042543E" w:rsidRPr="007E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D82"/>
    <w:rsid w:val="00365DD3"/>
    <w:rsid w:val="0042543E"/>
    <w:rsid w:val="00453C33"/>
    <w:rsid w:val="007E5F10"/>
    <w:rsid w:val="00C67151"/>
    <w:rsid w:val="00CB2D82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CB2D82"/>
  </w:style>
  <w:style w:type="paragraph" w:styleId="a3">
    <w:name w:val="Normal (Web)"/>
    <w:basedOn w:val="a"/>
    <w:uiPriority w:val="99"/>
    <w:semiHidden/>
    <w:unhideWhenUsed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азвание1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D82"/>
    <w:rPr>
      <w:color w:val="0000FF"/>
      <w:u w:val="single"/>
    </w:rPr>
  </w:style>
  <w:style w:type="character" w:customStyle="1" w:styleId="11">
    <w:name w:val="Гиперссылка1"/>
    <w:basedOn w:val="a0"/>
    <w:rsid w:val="00CB2D82"/>
  </w:style>
  <w:style w:type="paragraph" w:customStyle="1" w:styleId="normalweb">
    <w:name w:val="normalweb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" TargetMode="External"/><Relationship Id="rId13" Type="http://schemas.openxmlformats.org/officeDocument/2006/relationships/hyperlink" Target="http://pravo.minjust.ru:8080/bigs/showDocument.html" TargetMode="External"/><Relationship Id="rId18" Type="http://schemas.openxmlformats.org/officeDocument/2006/relationships/hyperlink" Target="http://pravo.minjust.ru:8080/bigs/showDocument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.minjust.ru:8080/bigs/showDocument.html" TargetMode="External"/><Relationship Id="rId7" Type="http://schemas.openxmlformats.org/officeDocument/2006/relationships/hyperlink" Target="http://pravo.minjust.ru:8080/bigs/showDocument.html?id=8D62A35F-713A-4ED8-9642-7EA36E38D7B9" TargetMode="External"/><Relationship Id="rId12" Type="http://schemas.openxmlformats.org/officeDocument/2006/relationships/hyperlink" Target="http://pravo.minjust.ru:8080/bigs/showDocument.html" TargetMode="External"/><Relationship Id="rId17" Type="http://schemas.openxmlformats.org/officeDocument/2006/relationships/hyperlink" Target="http://pravo.minjust.ru:8080/bigs/showDocument.html" TargetMode="External"/><Relationship Id="rId25" Type="http://schemas.openxmlformats.org/officeDocument/2006/relationships/hyperlink" Target="http://pravo.minjus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:8080/bigs/showDocument.html" TargetMode="External"/><Relationship Id="rId20" Type="http://schemas.openxmlformats.org/officeDocument/2006/relationships/hyperlink" Target="http://pravo.minjust.ru:8080/bigs/showDocu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CC304A53-33BA-46F7-B761-4D0F36E0C57E" TargetMode="External"/><Relationship Id="rId11" Type="http://schemas.openxmlformats.org/officeDocument/2006/relationships/hyperlink" Target="http://pravo.minjust.ru:8080/bigs/showDocument.html" TargetMode="External"/><Relationship Id="rId24" Type="http://schemas.openxmlformats.org/officeDocument/2006/relationships/hyperlink" Target="http://pravo.minjust.ru:8080/bigs/showDocument.html" TargetMode="External"/><Relationship Id="rId5" Type="http://schemas.openxmlformats.org/officeDocument/2006/relationships/hyperlink" Target="http://pravo.minjust.ru:8080/bigs/showDocument.html?id=8F21B21C-A408-42C4-B9FE-A939B863C84A" TargetMode="External"/><Relationship Id="rId15" Type="http://schemas.openxmlformats.org/officeDocument/2006/relationships/hyperlink" Target="http://pravo.minjust.ru:8080/bigs/showDocument.html" TargetMode="External"/><Relationship Id="rId23" Type="http://schemas.openxmlformats.org/officeDocument/2006/relationships/hyperlink" Target="http://pravo.minjust.ru:8080/bigs/showDocument.html" TargetMode="External"/><Relationship Id="rId10" Type="http://schemas.openxmlformats.org/officeDocument/2006/relationships/hyperlink" Target="http://pravo.minjust.ru:8080/bigs/showDocument.html" TargetMode="External"/><Relationship Id="rId19" Type="http://schemas.openxmlformats.org/officeDocument/2006/relationships/hyperlink" Target="http://pravo.minjust.ru:8080/bigs/show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" TargetMode="External"/><Relationship Id="rId14" Type="http://schemas.openxmlformats.org/officeDocument/2006/relationships/hyperlink" Target="http://pravo.minjust.ru:8080/bigs/showDocument.html" TargetMode="External"/><Relationship Id="rId22" Type="http://schemas.openxmlformats.org/officeDocument/2006/relationships/hyperlink" Target="http://pravo.minjust.ru:8080/bigs/showDocument.html?id=CC304A53-33BA-46F7-B761-4D0F36E0C57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2019-11-06T04:46:00Z</cp:lastPrinted>
  <dcterms:created xsi:type="dcterms:W3CDTF">2019-11-06T04:33:00Z</dcterms:created>
  <dcterms:modified xsi:type="dcterms:W3CDTF">2019-12-09T03:26:00Z</dcterms:modified>
</cp:coreProperties>
</file>